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EA" w:rsidRDefault="000322EA" w:rsidP="000322E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</w:p>
    <w:p w:rsidR="00E31AB7" w:rsidRDefault="00E31AB7" w:rsidP="00E31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E31AB7" w:rsidRDefault="00E31AB7" w:rsidP="00E31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:rsidR="00E31AB7" w:rsidRDefault="00E31AB7" w:rsidP="00E31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</w:p>
    <w:p w:rsidR="00E31AB7" w:rsidRDefault="00E31AB7" w:rsidP="00E31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AB7" w:rsidRPr="00F17239" w:rsidRDefault="00E31AB7" w:rsidP="00E31AB7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17239"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p w:rsidR="00E31AB7" w:rsidRDefault="00E31AB7" w:rsidP="00E31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AB7" w:rsidRDefault="00E31AB7" w:rsidP="00E31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u w:val="single"/>
        </w:rPr>
        <w:t>16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3627CC">
        <w:rPr>
          <w:rFonts w:ascii="Times New Roman" w:hAnsi="Times New Roman" w:cs="Times New Roman"/>
          <w:sz w:val="28"/>
          <w:szCs w:val="28"/>
          <w:u w:val="single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Pr="00071A23">
        <w:rPr>
          <w:rFonts w:ascii="Times New Roman" w:hAnsi="Times New Roman" w:cs="Times New Roman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sz w:val="28"/>
          <w:szCs w:val="28"/>
          <w:u w:val="single"/>
        </w:rPr>
        <w:t>82</w:t>
      </w:r>
    </w:p>
    <w:p w:rsidR="00E31AB7" w:rsidRDefault="00E31AB7" w:rsidP="00E31A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:rsidR="00D1454D" w:rsidRPr="00D1454D" w:rsidRDefault="00D1454D" w:rsidP="000322E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0"/>
          <w:szCs w:val="20"/>
          <w:lang w:eastAsia="ru-RU"/>
        </w:rPr>
      </w:pPr>
    </w:p>
    <w:p w:rsidR="000322EA" w:rsidRPr="000322EA" w:rsidRDefault="0067032C" w:rsidP="000322EA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sz w:val="28"/>
          <w:szCs w:val="28"/>
          <w:lang w:eastAsia="ru-RU"/>
        </w:rPr>
      </w:pPr>
      <w:hyperlink r:id="rId7" w:history="1">
        <w:r w:rsidR="000322EA" w:rsidRPr="000322E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Об утверждении Перечня муниципальных услуг</w:t>
        </w:r>
        <w:r w:rsidR="000322E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 (работ)</w:t>
        </w:r>
        <w:r w:rsidR="000322EA" w:rsidRPr="000322E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, </w:t>
        </w:r>
        <w:r w:rsidR="000322E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предоставляемых </w:t>
        </w:r>
        <w:r w:rsidR="000322EA" w:rsidRPr="000322E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муниципальными </w:t>
        </w:r>
        <w:r w:rsidR="000322E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образовательными </w:t>
        </w:r>
        <w:r w:rsidR="000322EA" w:rsidRPr="000322E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учреждениями Одинцовского </w:t>
        </w:r>
        <w:r w:rsidR="000322EA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городского округа Московской области, подведомственными Управлению образования Администрации Одинцовского городского округа Московской области </w:t>
        </w:r>
      </w:hyperlink>
    </w:p>
    <w:bookmarkEnd w:id="0"/>
    <w:p w:rsidR="000322EA" w:rsidRPr="000322EA" w:rsidRDefault="000322EA" w:rsidP="000322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7D0035" w:rsidRPr="007D0035" w:rsidRDefault="000322EA" w:rsidP="000322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r w:rsidRPr="000322E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Руководствуясь </w:t>
      </w:r>
      <w:hyperlink r:id="rId8" w:history="1">
        <w:r w:rsidRPr="007D003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Бюджетным кодексом</w:t>
        </w:r>
      </w:hyperlink>
      <w:r w:rsidRPr="000322E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Российской Федерации, </w:t>
      </w:r>
      <w:hyperlink r:id="rId9" w:history="1">
        <w:r w:rsidRPr="007D003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Федеральным</w:t>
        </w:r>
        <w:r w:rsidR="007D0035" w:rsidRPr="007D003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и</w:t>
        </w:r>
        <w:r w:rsidRPr="007D003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 xml:space="preserve"> закон</w:t>
        </w:r>
        <w:r w:rsidR="007D0035" w:rsidRPr="007D003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а</w:t>
        </w:r>
        <w:r w:rsidRPr="007D003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м</w:t>
        </w:r>
      </w:hyperlink>
      <w:r w:rsidR="007D0035" w:rsidRPr="007D003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и</w:t>
      </w:r>
      <w:r w:rsidRPr="000322E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от 06.10.2003 </w:t>
      </w:r>
      <w:r w:rsidR="007D0035" w:rsidRPr="007D003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№ </w:t>
      </w:r>
      <w:r w:rsidRPr="000322E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131-ФЗ </w:t>
      </w:r>
      <w:r w:rsidR="007D0035" w:rsidRPr="007D003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Pr="000322E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7D0035" w:rsidRPr="007D003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0322E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от 27.07.2010 </w:t>
      </w:r>
      <w:r w:rsidR="007D003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№</w:t>
      </w:r>
      <w:r w:rsidRPr="000322E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 210-ФЗ </w:t>
      </w:r>
      <w:r w:rsidR="007D0035" w:rsidRPr="007D003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«</w:t>
      </w:r>
      <w:r w:rsidRPr="000322E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7D0035" w:rsidRPr="007D003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»</w:t>
      </w:r>
      <w:r w:rsidRPr="000322E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, </w:t>
      </w:r>
      <w:hyperlink r:id="rId10" w:history="1">
        <w:r w:rsidRPr="007D0035">
          <w:rPr>
            <w:rFonts w:ascii="Times New Roman CYR" w:eastAsiaTheme="minorEastAsia" w:hAnsi="Times New Roman CYR" w:cs="Times New Roman CYR"/>
            <w:sz w:val="28"/>
            <w:szCs w:val="28"/>
            <w:lang w:eastAsia="ru-RU"/>
          </w:rPr>
          <w:t>Уставом</w:t>
        </w:r>
      </w:hyperlink>
      <w:r w:rsidRPr="000322EA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 xml:space="preserve"> </w:t>
      </w:r>
      <w:r w:rsidR="007D0035" w:rsidRPr="007D003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городского округа Московской области</w:t>
      </w:r>
      <w:r w:rsidR="007D0035"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  <w:t>, в</w:t>
      </w:r>
      <w:r w:rsidR="007D0035">
        <w:rPr>
          <w:rFonts w:ascii="Times New Roman" w:hAnsi="Times New Roman"/>
          <w:sz w:val="28"/>
          <w:szCs w:val="28"/>
        </w:rPr>
        <w:t xml:space="preserve"> целях обеспечения информационной открытости муниципальных образовательных учреждений, повышения качества и доступности предоставляемых ими муниципальных услуг,</w:t>
      </w:r>
    </w:p>
    <w:p w:rsidR="007D0035" w:rsidRDefault="007D0035" w:rsidP="000322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7D0035" w:rsidRPr="007D0035" w:rsidRDefault="007D0035" w:rsidP="007D003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1" w:name="sub_1"/>
      <w:r w:rsidRPr="007D003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ПОСТАНОВЛЯЮ:</w:t>
      </w:r>
    </w:p>
    <w:p w:rsidR="000322EA" w:rsidRPr="000322EA" w:rsidRDefault="000322EA" w:rsidP="000322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322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Утвердить прилагаемый </w:t>
      </w:r>
      <w:r w:rsidR="007D0035" w:rsidRPr="007D00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Перечень муниципальных услуг (работ), предоставляемых муниципальными образовательными учреждениями Одинцовского городского округа Московской области, подведомственными Управлению образования Администрации Одинцовского городского округа Московской области (далее – Перечень)</w:t>
      </w:r>
      <w:r w:rsidRPr="000322E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0322EA" w:rsidRPr="000322EA" w:rsidRDefault="000322EA" w:rsidP="000322E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2"/>
      <w:bookmarkEnd w:id="1"/>
      <w:r w:rsidRPr="000322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="0030780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="004B441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рименять настоящий </w:t>
      </w:r>
      <w:r w:rsidR="007D0035" w:rsidRPr="007D003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Перечень при формировании муниципальных заданий на оказание муниципальных услуг и выполнению работ муниципальными образовательными учреждениями, подведомственными </w:t>
      </w:r>
      <w:bookmarkEnd w:id="2"/>
      <w:r w:rsidRPr="000322EA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Управлени</w:t>
      </w:r>
      <w:r w:rsidR="004B4411">
        <w:rPr>
          <w:rFonts w:ascii="Times New Roman" w:eastAsiaTheme="minorEastAsia" w:hAnsi="Times New Roman" w:cs="Times New Roman"/>
          <w:sz w:val="28"/>
          <w:szCs w:val="28"/>
          <w:lang w:eastAsia="ru-RU"/>
        </w:rPr>
        <w:t>ю</w:t>
      </w:r>
      <w:r w:rsidRPr="000322E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образования Администрации Одинцовского </w:t>
      </w:r>
      <w:r w:rsidR="007D0035" w:rsidRPr="007D0035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городского округа Московской области.</w:t>
      </w:r>
    </w:p>
    <w:p w:rsidR="007D0035" w:rsidRPr="009A6FB0" w:rsidRDefault="007D0035" w:rsidP="007D00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A6FB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7D0035" w:rsidRPr="009A6FB0" w:rsidRDefault="00D1454D" w:rsidP="007D003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GolosTextWebRegular" w:eastAsia="Times New Roman" w:hAnsi="GolosTextWebRegular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D0035" w:rsidRPr="009A6F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D0035" w:rsidRPr="009A6FB0">
        <w:rPr>
          <w:rFonts w:ascii="Times New Roman" w:eastAsia="Times New Roman" w:hAnsi="Times New Roman" w:cs="Times New Roman"/>
          <w:sz w:val="26"/>
          <w:szCs w:val="26"/>
        </w:rPr>
        <w:t>Контроль за выполнением настоящего постановления оставляю за собой.</w:t>
      </w:r>
    </w:p>
    <w:p w:rsidR="007D0035" w:rsidRPr="00D1454D" w:rsidRDefault="007D0035" w:rsidP="007D0035">
      <w:pPr>
        <w:widowControl w:val="0"/>
        <w:autoSpaceDE w:val="0"/>
        <w:autoSpaceDN w:val="0"/>
        <w:spacing w:before="67" w:after="0" w:line="240" w:lineRule="auto"/>
        <w:ind w:left="951"/>
        <w:jc w:val="center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</w:p>
    <w:p w:rsidR="007D0035" w:rsidRPr="00D1454D" w:rsidRDefault="007D0035" w:rsidP="007D0035">
      <w:pPr>
        <w:widowControl w:val="0"/>
        <w:autoSpaceDE w:val="0"/>
        <w:autoSpaceDN w:val="0"/>
        <w:spacing w:before="67" w:after="0" w:line="240" w:lineRule="auto"/>
        <w:ind w:left="951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D1454D" w:rsidRPr="004C3500" w:rsidRDefault="007D0035" w:rsidP="00D14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35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Одинцовского городского округа        </w:t>
      </w:r>
      <w:r w:rsidR="004C35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</w:t>
      </w:r>
      <w:r w:rsidRPr="004C350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А.Р. Иванов</w:t>
      </w:r>
    </w:p>
    <w:p w:rsidR="00D1454D" w:rsidRDefault="00D1454D" w:rsidP="00D145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:rsidR="007D0035" w:rsidRDefault="007D0035" w:rsidP="00032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D1454D" w:rsidRDefault="00D1454D" w:rsidP="000322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sectPr w:rsidR="00D1454D" w:rsidSect="00D1454D">
          <w:pgSz w:w="11900" w:h="16800"/>
          <w:pgMar w:top="1134" w:right="418" w:bottom="284" w:left="1134" w:header="720" w:footer="720" w:gutter="0"/>
          <w:cols w:space="720"/>
          <w:noEndnote/>
        </w:sectPr>
      </w:pPr>
    </w:p>
    <w:p w:rsidR="007D0035" w:rsidRPr="009A6FB0" w:rsidRDefault="007D0035" w:rsidP="007D0035">
      <w:pPr>
        <w:widowControl w:val="0"/>
        <w:autoSpaceDE w:val="0"/>
        <w:autoSpaceDN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</w:rPr>
      </w:pPr>
      <w:bookmarkStart w:id="3" w:name="sub_1000"/>
      <w:r w:rsidRPr="009A6FB0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7D0035" w:rsidRPr="009A6FB0" w:rsidRDefault="007D0035" w:rsidP="007D0035">
      <w:pPr>
        <w:widowControl w:val="0"/>
        <w:autoSpaceDE w:val="0"/>
        <w:autoSpaceDN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</w:rPr>
      </w:pPr>
      <w:r w:rsidRPr="009A6FB0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9A6FB0">
        <w:rPr>
          <w:rFonts w:ascii="Times New Roman" w:eastAsia="Times New Roman" w:hAnsi="Times New Roman" w:cs="Times New Roman"/>
          <w:sz w:val="24"/>
          <w:szCs w:val="24"/>
        </w:rPr>
        <w:tab/>
        <w:t>Администрации Одинцовского городского округа Московской области</w:t>
      </w:r>
    </w:p>
    <w:p w:rsidR="007D0035" w:rsidRPr="009A6FB0" w:rsidRDefault="007D0035" w:rsidP="007D0035">
      <w:pPr>
        <w:widowControl w:val="0"/>
        <w:autoSpaceDE w:val="0"/>
        <w:autoSpaceDN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</w:rPr>
      </w:pPr>
      <w:r w:rsidRPr="009A6FB0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9A6FB0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9A6FB0">
        <w:rPr>
          <w:rFonts w:ascii="Times New Roman" w:eastAsia="Times New Roman" w:hAnsi="Times New Roman" w:cs="Times New Roman"/>
          <w:sz w:val="24"/>
          <w:szCs w:val="24"/>
        </w:rPr>
        <w:t>________________ №</w:t>
      </w:r>
      <w:r w:rsidRPr="009A6FB0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6FB0">
        <w:rPr>
          <w:rFonts w:ascii="Times New Roman" w:eastAsia="Times New Roman" w:hAnsi="Times New Roman" w:cs="Times New Roman"/>
          <w:spacing w:val="-4"/>
          <w:sz w:val="24"/>
          <w:szCs w:val="24"/>
        </w:rPr>
        <w:t>_______</w:t>
      </w:r>
    </w:p>
    <w:p w:rsidR="007D0035" w:rsidRPr="009A6FB0" w:rsidRDefault="007D0035" w:rsidP="007D003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bookmarkEnd w:id="3"/>
    <w:p w:rsidR="00924A68" w:rsidRPr="00924A68" w:rsidRDefault="00924A68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4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</w:t>
      </w:r>
    </w:p>
    <w:p w:rsidR="00924A68" w:rsidRDefault="00924A68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24A68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муниципальных услуг (работ), предоставляемых муниципальными образовательными учреждениями Одинцовского городского округа Московской области, подведомственными Управлению образования Администрации Одинцовского городского округа Московской области</w:t>
      </w:r>
    </w:p>
    <w:p w:rsidR="00C7696C" w:rsidRDefault="00C7696C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a9"/>
        <w:tblW w:w="15263" w:type="dxa"/>
        <w:tblLayout w:type="fixed"/>
        <w:tblLook w:val="04A0" w:firstRow="1" w:lastRow="0" w:firstColumn="1" w:lastColumn="0" w:noHBand="0" w:noVBand="1"/>
      </w:tblPr>
      <w:tblGrid>
        <w:gridCol w:w="446"/>
        <w:gridCol w:w="1959"/>
        <w:gridCol w:w="3138"/>
        <w:gridCol w:w="1540"/>
        <w:gridCol w:w="2227"/>
        <w:gridCol w:w="958"/>
        <w:gridCol w:w="1351"/>
        <w:gridCol w:w="951"/>
        <w:gridCol w:w="2693"/>
      </w:tblGrid>
      <w:tr w:rsidR="00E042E9" w:rsidTr="006D52BE">
        <w:tc>
          <w:tcPr>
            <w:tcW w:w="446" w:type="dxa"/>
            <w:vMerge w:val="restart"/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№</w:t>
            </w:r>
          </w:p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п/п</w:t>
            </w:r>
          </w:p>
        </w:tc>
        <w:tc>
          <w:tcPr>
            <w:tcW w:w="1959" w:type="dxa"/>
            <w:vMerge w:val="restart"/>
          </w:tcPr>
          <w:p w:rsidR="00C7696C" w:rsidRDefault="00C7696C" w:rsidP="00924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Наименование муниципальной услуги</w:t>
            </w:r>
          </w:p>
        </w:tc>
        <w:tc>
          <w:tcPr>
            <w:tcW w:w="3138" w:type="dxa"/>
            <w:vMerge w:val="restart"/>
          </w:tcPr>
          <w:p w:rsidR="00C7696C" w:rsidRDefault="00C7696C" w:rsidP="00924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Наименование муниципальных учреждений, поставщиков муниципальных услуг</w:t>
            </w:r>
          </w:p>
        </w:tc>
        <w:tc>
          <w:tcPr>
            <w:tcW w:w="1540" w:type="dxa"/>
            <w:vMerge w:val="restart"/>
          </w:tcPr>
          <w:p w:rsidR="00C7696C" w:rsidRDefault="00C7696C" w:rsidP="00924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Категория потребителей муниципальной услуги</w:t>
            </w:r>
          </w:p>
        </w:tc>
        <w:tc>
          <w:tcPr>
            <w:tcW w:w="3185" w:type="dxa"/>
            <w:gridSpan w:val="2"/>
          </w:tcPr>
          <w:p w:rsidR="00C7696C" w:rsidRDefault="00C7696C" w:rsidP="00924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Показатели, характеризующие качество муниципальной услуги</w:t>
            </w:r>
          </w:p>
        </w:tc>
        <w:tc>
          <w:tcPr>
            <w:tcW w:w="2302" w:type="dxa"/>
            <w:gridSpan w:val="2"/>
          </w:tcPr>
          <w:p w:rsidR="00C7696C" w:rsidRDefault="00C7696C" w:rsidP="00924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Показатели, характеризующие объем муниципальной услуги</w:t>
            </w:r>
          </w:p>
        </w:tc>
        <w:tc>
          <w:tcPr>
            <w:tcW w:w="2693" w:type="dxa"/>
            <w:vMerge w:val="restart"/>
          </w:tcPr>
          <w:p w:rsidR="00C7696C" w:rsidRDefault="00C7696C" w:rsidP="00924A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Нормативные правовые акты, регулирующие порядок оказания муниципальной услуги</w:t>
            </w:r>
          </w:p>
        </w:tc>
      </w:tr>
      <w:tr w:rsidR="00E042E9" w:rsidTr="006D52BE">
        <w:tc>
          <w:tcPr>
            <w:tcW w:w="446" w:type="dxa"/>
            <w:vMerge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9" w:type="dxa"/>
            <w:vMerge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  <w:vMerge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vMerge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958" w:type="dxa"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1351" w:type="dxa"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Наименование показателя</w:t>
            </w:r>
          </w:p>
        </w:tc>
        <w:tc>
          <w:tcPr>
            <w:tcW w:w="951" w:type="dxa"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Единица измерения</w:t>
            </w:r>
          </w:p>
        </w:tc>
        <w:tc>
          <w:tcPr>
            <w:tcW w:w="2693" w:type="dxa"/>
            <w:vMerge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42E9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9</w:t>
            </w:r>
          </w:p>
        </w:tc>
      </w:tr>
      <w:tr w:rsidR="00C7696C" w:rsidTr="006D52BE">
        <w:tc>
          <w:tcPr>
            <w:tcW w:w="446" w:type="dxa"/>
          </w:tcPr>
          <w:p w:rsidR="00C7696C" w:rsidRP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C7696C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1959" w:type="dxa"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Присмотр и уход</w:t>
            </w:r>
          </w:p>
        </w:tc>
        <w:tc>
          <w:tcPr>
            <w:tcW w:w="3138" w:type="dxa"/>
          </w:tcPr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МБДОУ компенсирующего вида № 40,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Одинцовский лицей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2,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3,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4,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5,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МАОУ Одинцовский лицей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6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им. А.С. Пушкина,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7,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8,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9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им. М.И. Не</w:t>
            </w:r>
            <w:r w:rsidR="004C3500">
              <w:rPr>
                <w:rFonts w:ascii="Times New Roman" w:hAnsi="Times New Roman" w:cs="Times New Roman"/>
                <w:sz w:val="17"/>
                <w:szCs w:val="17"/>
              </w:rPr>
              <w:t>д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елина,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11,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12,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13,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 14,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МБОУ ОЦ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Флагман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»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Немчиновский лицей,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МАОУ Зареченская СОШ,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2,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Мало-Вяземская СОШ,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«Первая школа имени </w:t>
            </w:r>
          </w:p>
          <w:p w:rsidR="00C7696C" w:rsidRDefault="00C7696C" w:rsidP="00C769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М.А. Пронина», </w:t>
            </w:r>
          </w:p>
          <w:p w:rsidR="00C7696C" w:rsidRDefault="00C7696C" w:rsidP="00C7696C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Жаворонковская СОШ, </w:t>
            </w:r>
          </w:p>
          <w:p w:rsidR="00C7696C" w:rsidRDefault="00C7696C" w:rsidP="00C7696C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Барвихинская СОШ, </w:t>
            </w:r>
          </w:p>
          <w:p w:rsidR="00C7696C" w:rsidRDefault="00C7696C" w:rsidP="00C7696C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Лесногородская СОШ, </w:t>
            </w:r>
          </w:p>
          <w:p w:rsidR="00C7696C" w:rsidRDefault="00C7696C" w:rsidP="00C7696C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СОШ «Горки-Х», </w:t>
            </w:r>
          </w:p>
          <w:p w:rsidR="00C7696C" w:rsidRDefault="00C7696C" w:rsidP="00C7696C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Успенская СОШ, </w:t>
            </w:r>
          </w:p>
          <w:p w:rsidR="00C7696C" w:rsidRDefault="00C7696C" w:rsidP="00C7696C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Захаровская СОШ, </w:t>
            </w:r>
          </w:p>
          <w:p w:rsidR="00C7696C" w:rsidRDefault="00C7696C" w:rsidP="00C7696C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Часцовская СОШ, </w:t>
            </w:r>
          </w:p>
          <w:p w:rsidR="00C7696C" w:rsidRDefault="00C7696C" w:rsidP="00C7696C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>МБОУ Кубинская СОШ №1</w:t>
            </w:r>
          </w:p>
          <w:p w:rsidR="00C7696C" w:rsidRPr="006954D2" w:rsidRDefault="00C7696C" w:rsidP="00C7696C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им. Героя Российской Федерации </w:t>
            </w:r>
          </w:p>
          <w:p w:rsidR="00C7696C" w:rsidRPr="008204E9" w:rsidRDefault="00C7696C" w:rsidP="00C7696C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И.В. Ткаченко, </w:t>
            </w:r>
          </w:p>
          <w:p w:rsidR="00C7696C" w:rsidRDefault="00C7696C" w:rsidP="00C7696C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>МБОУ Кубинская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2 </w:t>
            </w:r>
          </w:p>
          <w:p w:rsidR="00C7696C" w:rsidRDefault="00C7696C" w:rsidP="00C7696C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им. Героя Советского Союза Безбородова В.П., </w:t>
            </w:r>
          </w:p>
          <w:p w:rsidR="00C7696C" w:rsidRDefault="00C7696C" w:rsidP="00C7696C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МБОУ Старогородковская СОШ, </w:t>
            </w:r>
          </w:p>
          <w:p w:rsidR="00C7696C" w:rsidRDefault="00C7696C" w:rsidP="00C7696C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МБОУ Школа «КвантУм» </w:t>
            </w:r>
          </w:p>
          <w:p w:rsidR="00C7696C" w:rsidRDefault="00C7696C" w:rsidP="00C7696C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имени Героя Советского Союза Василия Фабричнова, </w:t>
            </w:r>
          </w:p>
          <w:p w:rsidR="00C7696C" w:rsidRDefault="00C7696C" w:rsidP="00C7696C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МБОУ Саввино – Каринская СОШ, </w:t>
            </w:r>
          </w:p>
          <w:p w:rsidR="00C7696C" w:rsidRDefault="00C7696C" w:rsidP="00C7696C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МБОУ ОЦ «Багратион», </w:t>
            </w:r>
          </w:p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>МБОУ ОЦ «ЛОГОС»</w:t>
            </w:r>
          </w:p>
        </w:tc>
        <w:tc>
          <w:tcPr>
            <w:tcW w:w="1540" w:type="dxa"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lastRenderedPageBreak/>
              <w:t xml:space="preserve">Физические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лица за исключением льготных категорий, от 3 лет до 8 лет</w:t>
            </w:r>
          </w:p>
        </w:tc>
        <w:tc>
          <w:tcPr>
            <w:tcW w:w="2227" w:type="dxa"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DE7DD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Доля родителей (законных представителей) удовлетворенных условиями и качеством предоставляемой услуги (%)</w:t>
            </w:r>
          </w:p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DE7DD1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Посещаемость детьми, дошкольных групп общеобразовательных учреждений (%)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процент</w:t>
            </w:r>
          </w:p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Число детей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96C" w:rsidRPr="006954D2" w:rsidRDefault="00C7696C" w:rsidP="00C769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2693" w:type="dxa"/>
          </w:tcPr>
          <w:p w:rsidR="00C7696C" w:rsidRDefault="00C7696C" w:rsidP="00C769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Федеральные законы 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</w:t>
            </w:r>
            <w:hyperlink r:id="rId11" w:history="1">
              <w:r w:rsidRPr="006954D2">
                <w:rPr>
                  <w:rFonts w:ascii="Times New Roman" w:eastAsiaTheme="minorEastAsia" w:hAnsi="Times New Roman" w:cs="Times New Roman"/>
                  <w:sz w:val="17"/>
                  <w:szCs w:val="17"/>
                  <w:lang w:eastAsia="ru-RU"/>
                </w:rPr>
                <w:t>Закон</w:t>
              </w:r>
            </w:hyperlink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 Московской области от 27.07.2013 </w:t>
            </w: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№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 94/2013-ОЗ «Об образовании»,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приказ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ы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Министерства образования и науки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от 17.10.2013 № 1155 «Об утверждении федерального государственного образовательного стандарта дошкольного образования»,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от 31.07.2020 № 373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</w:tc>
      </w:tr>
      <w:tr w:rsidR="00E042E9" w:rsidTr="006D52BE">
        <w:tc>
          <w:tcPr>
            <w:tcW w:w="446" w:type="dxa"/>
            <w:vMerge w:val="restart"/>
          </w:tcPr>
          <w:p w:rsidR="00E042E9" w:rsidRPr="00E042E9" w:rsidRDefault="00E042E9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E042E9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1959" w:type="dxa"/>
            <w:vMerge w:val="restart"/>
          </w:tcPr>
          <w:p w:rsidR="00E042E9" w:rsidRDefault="00E042E9" w:rsidP="008E3F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3138" w:type="dxa"/>
          </w:tcPr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МБДОУ компенсирующего вида № 40</w:t>
            </w:r>
          </w:p>
        </w:tc>
        <w:tc>
          <w:tcPr>
            <w:tcW w:w="1540" w:type="dxa"/>
          </w:tcPr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Адаптированная образовательная программа, о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бучающиеся с ограниченными возможностями здоровья (ОВЗ) от 3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лет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до 8 лет</w:t>
            </w:r>
          </w:p>
        </w:tc>
        <w:tc>
          <w:tcPr>
            <w:tcW w:w="2227" w:type="dxa"/>
          </w:tcPr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Доля педагогических работников, имеющих квалификационную категорию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Укомплектование организации специалистами, реализующими программу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Число обучающихся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2693" w:type="dxa"/>
          </w:tcPr>
          <w:p w:rsidR="00E042E9" w:rsidRPr="006954D2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Федеральные законы 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Закон Московской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от 27.07.2013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94/2013-ОЗ «Об образовании», приказ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ы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Министерства образования и науки 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от 17.10.2013 № 1155 «Об утверждении федерального государственного образовательного стандарта дошкольного образования», от 31.07.2020 № 373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</w:tc>
      </w:tr>
      <w:tr w:rsidR="00E042E9" w:rsidTr="006D52BE">
        <w:tc>
          <w:tcPr>
            <w:tcW w:w="446" w:type="dxa"/>
            <w:vMerge/>
          </w:tcPr>
          <w:p w:rsidR="00E042E9" w:rsidRPr="00E042E9" w:rsidRDefault="00E042E9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59" w:type="dxa"/>
            <w:vMerge/>
          </w:tcPr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38" w:type="dxa"/>
          </w:tcPr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Одинцовский лицей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2,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3,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4,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5,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МАОУ Одинцовский лицей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6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им. А.С. Пушкина,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7,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8,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9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им. М.И. Неделина,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11,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12,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13,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Одинцовская гимназия № 14,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МБОУ ОЦ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Флагман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»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,  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Немчиновский лицей,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МАОУ Зареченская СОШ,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2,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Мало-Вяземская СОШ,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МБОУ «Первая школа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имени М.А. Пронина»,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Жаворонковская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Барвихинская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Лесногородская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СОШ «Горки-Х»,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Успенская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Захаровская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Часцовская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>МБОУ Кубинская СОШ №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1 </w:t>
            </w:r>
          </w:p>
          <w:p w:rsidR="00E042E9" w:rsidRPr="006954D2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им. Героя Российской Федерации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И.В. Ткаченко,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>МБОУ Кубинская СОШ №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2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им. Героя Советского Союза Безбородова В.П.,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Старогородковская СОШ,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Школа «КвантУм»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имени Героя Советского Союза Василия Фабричнова,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Саввино – Каринская СОШ,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ОЦ «Багратион»,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ОЦ «ЛОГОС»</w:t>
            </w:r>
          </w:p>
        </w:tc>
        <w:tc>
          <w:tcPr>
            <w:tcW w:w="1540" w:type="dxa"/>
          </w:tcPr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lastRenderedPageBreak/>
              <w:t>Адаптированная образовательная программа, о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бучающиеся с ограниченными возможностями здоровья (ОВЗ) от 3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лет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до 8 лет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Обучающиеся за исключением обучающихся с ограниченными возможностями здоровья (ОВЗ) и детей-инвалидов от 3 лет до 8 лет</w:t>
            </w:r>
          </w:p>
        </w:tc>
        <w:tc>
          <w:tcPr>
            <w:tcW w:w="2227" w:type="dxa"/>
          </w:tcPr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Доля родителей (законных представителей) удовлетворенных условиями и качеством предоставляемой услуги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Доля педагогических работников, имеющих квалификационную категорию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Укомплектование организации специалистами, реализующими программу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Число обучающихся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333333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Федеральные законы 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Закон Московской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от 27.07.2013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94/2013-ОЗ «Об образовании», приказ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ы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Министерства образования и науки 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от 17.10.2013 № 1155 «Об утверждении федерального государственного образовательного стандарта дошкольного образования», от 31.07.2020 № 373</w:t>
            </w:r>
          </w:p>
          <w:p w:rsidR="00E042E9" w:rsidRPr="006954D2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«Об утверждении Порядка организации и осуществления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>образовательной деятельности по основным общеобразовательным программам - образовательным программам дошкольного образования»</w:t>
            </w:r>
          </w:p>
        </w:tc>
      </w:tr>
      <w:tr w:rsidR="00E042E9" w:rsidTr="006D52BE">
        <w:tc>
          <w:tcPr>
            <w:tcW w:w="446" w:type="dxa"/>
          </w:tcPr>
          <w:p w:rsidR="00E042E9" w:rsidRPr="00E042E9" w:rsidRDefault="00E042E9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E042E9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 xml:space="preserve">3.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Присмотр и уход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Одинцовский лицей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2,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3,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4,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5,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МАОУ Одинцовский лицей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6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им. А.С. Пушкина,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7,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8,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9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им. М.И. Неделина,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11,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12,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13,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 14,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МБОУ ОЦ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Флагман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»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Немчиновский лицей,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МАОУ Зареченская СОШ,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2,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Мало-Вяземская СОШ,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«Первая школа имени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М.А. Пронина»,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Жаворонковская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Барвихинская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Лесногородская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СОШ «Горки-Х»,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Успенская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Захаровская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Часцовская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>МБОУ Кубинская СОШ №1</w:t>
            </w:r>
          </w:p>
          <w:p w:rsidR="00E042E9" w:rsidRPr="006954D2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им. Героя Российской Федерации </w:t>
            </w:r>
          </w:p>
          <w:p w:rsidR="00E042E9" w:rsidRPr="008204E9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И.В. Ткаченко, </w:t>
            </w:r>
          </w:p>
          <w:p w:rsidR="00E042E9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>МБОУ Кубинская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2 </w:t>
            </w:r>
          </w:p>
          <w:p w:rsidR="00E042E9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им. Героя Советского Союза Безбородова В.П., </w:t>
            </w:r>
          </w:p>
          <w:p w:rsidR="00E042E9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МБОУ Старогородковская СОШ, </w:t>
            </w:r>
          </w:p>
          <w:p w:rsidR="00E042E9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МБОУ Школа «КвантУм» </w:t>
            </w:r>
          </w:p>
          <w:p w:rsidR="00E042E9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имени Героя Советского Союза Василия Фабричнова, </w:t>
            </w:r>
          </w:p>
          <w:p w:rsidR="00E042E9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МБОУ Саввино – Каринская СОШ, </w:t>
            </w:r>
          </w:p>
          <w:p w:rsidR="00E042E9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МБОУ ОЦ «Багратион», </w:t>
            </w:r>
          </w:p>
          <w:p w:rsidR="00E042E9" w:rsidRDefault="00E042E9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 xml:space="preserve">МБОУ ОЦ «ЛОГОС», </w:t>
            </w:r>
          </w:p>
          <w:p w:rsidR="00E042E9" w:rsidRPr="006954D2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>МАОУ «Православная гимназия во имя Преподобного Саввы</w:t>
            </w:r>
            <w:r w:rsidRPr="008204E9">
              <w:rPr>
                <w:rFonts w:ascii="Times New Roman" w:hAnsi="Times New Roman" w:cs="Times New Roman"/>
              </w:rPr>
              <w:t xml:space="preserve"> </w:t>
            </w:r>
            <w:r w:rsidRPr="008204E9">
              <w:rPr>
                <w:rFonts w:ascii="Times New Roman" w:hAnsi="Times New Roman" w:cs="Times New Roman"/>
                <w:sz w:val="17"/>
                <w:szCs w:val="17"/>
              </w:rPr>
              <w:t>Сторожевского» города Звенигорода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Физические лица за исключением льготных категорий, группа продленного дня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Доля родителей (законных) представителей), удовлетворенных условиями и качеством предоставляемой услуги (%)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Число детей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Федеральные законы 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Закон Московской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области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от 27.07.2013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94/2013-ОЗ «Об образовании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»</w:t>
            </w:r>
          </w:p>
        </w:tc>
      </w:tr>
      <w:tr w:rsidR="00E042E9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4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Реализация основных общеобразовательных программ начального</w:t>
            </w: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 общего, основного общего,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среднего 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общего образования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Одинцовский лицей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2, 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3,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4, 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5,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МАОУ Одинцовский лицей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6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им. А.С. Пушкина,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7, 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8,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им. М.И. Неделина,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11, МБОУ Одинцовская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12, МБОУ Одинцовская гимназия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13, МБОУ Одинцовская гимназия № 14,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МБОУ ОЦ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Флагман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»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,  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Немчиновский лицей,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МАОУ Зареченская СОШ,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2,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Мало-Вяземская СОШ,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«Первая школа имени </w:t>
            </w:r>
          </w:p>
          <w:p w:rsidR="00E042E9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М.А. Пронина»,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Жаворонковская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Барвихинская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Лесногородская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СОШ «Горки-Х»,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Успенская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Захаровская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Часцовская СОШ, </w:t>
            </w:r>
          </w:p>
          <w:p w:rsidR="00E042E9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>МБОУ Кубинская СОШ №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1 </w:t>
            </w:r>
          </w:p>
          <w:p w:rsidR="00E042E9" w:rsidRPr="006954D2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им. Героя Российской Федерации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И.В. Ткаченко,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>МБОУ Кубинская СОШ №</w:t>
            </w:r>
            <w:r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2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им. Героя Советского Союза Безбородова В.П.,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Старогородковская СОШ, МБОУ Школа «КвантУм»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имени Героя Советского Союза Василия Фабричнова,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Саввино – Каринская СОШ,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ОЦ «Багратион»,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ОЦ «ЛОГОС»,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Одинцовская лингвистическая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гимназия, 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Одинцовская лингвистическая гимназия, </w:t>
            </w: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МАОУ «Православная гимназия во имя Преподобного Саввы Сторожевского» города Звенигорода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Физические лица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Уровень освоения обучающимися основной общеобразовательной программы начального общего</w:t>
            </w: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, основного общего, среднего общего образования </w:t>
            </w: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(%)</w:t>
            </w: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  <w:p w:rsidR="008E3F6C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Полнота реализации основной общеобразовательной программы начального общего</w:t>
            </w: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, основного общего, среднего общего образования</w:t>
            </w:r>
            <w:r w:rsidR="008E3F6C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 </w:t>
            </w: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(%)</w:t>
            </w: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 (%)</w:t>
            </w: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Доля своевременно устраненных нарушений, выявленных в результате проверок</w:t>
            </w:r>
          </w:p>
          <w:p w:rsidR="00E042E9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Уровень соответствия учебного плана общеобразовательного учреждения требованиям Федерального государственного образовательного стандарта</w:t>
            </w: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Уровень соответствия учебного плана общеобразовательного учреждения требованиям Федерального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Число обучающихся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E30696" w:rsidRDefault="00E042E9" w:rsidP="008E3F6C">
            <w:pPr>
              <w:pStyle w:val="a7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E30696">
              <w:rPr>
                <w:rFonts w:ascii="Times New Roman" w:hAnsi="Times New Roman" w:cs="Times New Roman"/>
                <w:sz w:val="17"/>
                <w:szCs w:val="17"/>
              </w:rPr>
              <w:t xml:space="preserve">Федеральные законы </w:t>
            </w:r>
            <w:r w:rsidR="008E3F6C"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="008E3F6C"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E30696">
              <w:rPr>
                <w:rFonts w:ascii="Times New Roman" w:hAnsi="Times New Roman" w:cs="Times New Roman"/>
                <w:sz w:val="17"/>
                <w:szCs w:val="17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Закон Московской области от 27.07.2013 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>№</w:t>
            </w:r>
            <w:r w:rsidRPr="00E30696">
              <w:rPr>
                <w:rFonts w:ascii="Times New Roman" w:hAnsi="Times New Roman" w:cs="Times New Roman"/>
                <w:sz w:val="17"/>
                <w:szCs w:val="17"/>
              </w:rPr>
              <w:t xml:space="preserve"> 94/2013-ОЗ «Об образовании», 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п</w:t>
            </w:r>
            <w:r w:rsidRPr="00E30696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риказ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ы</w:t>
            </w:r>
            <w:r w:rsidRPr="00E30696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E30696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Министерства</w:t>
            </w:r>
            <w:r w:rsidRPr="00E30696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E30696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образования</w:t>
            </w:r>
            <w:r w:rsidRPr="00E30696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и </w:t>
            </w:r>
            <w:r w:rsidRPr="00E30696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науки</w:t>
            </w:r>
            <w:r w:rsidRPr="00E30696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РФ от 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0</w:t>
            </w:r>
            <w:r w:rsidRPr="00E30696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6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.10.</w:t>
            </w:r>
            <w:r w:rsidRPr="00E30696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E30696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 xml:space="preserve"> 2009</w:t>
            </w:r>
            <w:r w:rsidRPr="00E30696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№</w:t>
            </w:r>
            <w:r w:rsidRPr="00E30696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E30696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373</w:t>
            </w:r>
            <w:r w:rsidRPr="00E30696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E30696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Об утверждении и введении в действие федерального государственного образовательного стандарта начального общего образования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», 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от </w:t>
            </w:r>
            <w:r w:rsidRPr="005A70A1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17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.12.</w:t>
            </w:r>
            <w:r w:rsidRPr="005A70A1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2010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№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 </w:t>
            </w:r>
            <w:r w:rsidRPr="005A70A1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1897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br/>
            </w:r>
            <w:r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«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Об утверждении федерального государственного образовательного стандарта основного общего образования</w:t>
            </w:r>
            <w:r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 xml:space="preserve">», 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от </w:t>
            </w:r>
            <w:r w:rsidRPr="005A70A1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17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.05.</w:t>
            </w:r>
            <w:r w:rsidRPr="005A70A1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2012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№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 </w:t>
            </w:r>
            <w:r w:rsidRPr="005A70A1">
              <w:rPr>
                <w:rStyle w:val="a8"/>
                <w:rFonts w:ascii="Times New Roman" w:hAnsi="Times New Roman" w:cs="Times New Roman"/>
                <w:i w:val="0"/>
                <w:iCs w:val="0"/>
                <w:color w:val="22272F"/>
                <w:sz w:val="17"/>
                <w:szCs w:val="17"/>
                <w:shd w:val="clear" w:color="auto" w:fill="FFFFFF"/>
              </w:rPr>
              <w:t>413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</w:rPr>
              <w:br/>
            </w:r>
            <w:r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«</w:t>
            </w:r>
            <w:r w:rsidRPr="005A70A1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Об утверждении федерального государственного образовательного стандарта среднего общего образования</w:t>
            </w:r>
            <w:r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>»</w:t>
            </w:r>
          </w:p>
        </w:tc>
      </w:tr>
      <w:tr w:rsidR="00E042E9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5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Реализация дополнительных общеобразовательных программ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Одинцовский лицей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2,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3,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4, МБОУ Одинцовская СОШ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5,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МАОУ Одинцовский лицей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6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им. А.С. Пушкина,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7, МБОУ Одинцовская СОШ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8,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СОШ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9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им. М.И. Неделина,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гимназия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11, МБОУ Одинцовская СОШ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12, МБОУ Одинцовская гимназия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13, МБОУ Одинцовская гимназия № 14,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МБОУ ОЦ </w:t>
            </w:r>
            <w:r w:rsidR="008E3F6C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Флагман</w:t>
            </w:r>
            <w:r w:rsidR="008E3F6C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»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,  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Немчиновский лицей,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МАОУ Зареченская СОШ,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1,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Голицынская СОШ №</w:t>
            </w:r>
            <w:r w:rsidR="008E3F6C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2,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Мало-Вяземская СОШ, </w:t>
            </w:r>
          </w:p>
          <w:p w:rsidR="008E3F6C" w:rsidRDefault="00E042E9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«Первая школа имени М.А. Пронина», </w:t>
            </w:r>
          </w:p>
          <w:p w:rsidR="008E3F6C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Жаворонковская СОШ, </w:t>
            </w:r>
          </w:p>
          <w:p w:rsidR="008E3F6C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Барвихинская СОШ, </w:t>
            </w:r>
          </w:p>
          <w:p w:rsidR="008E3F6C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Лесногородская СОШ, </w:t>
            </w:r>
          </w:p>
          <w:p w:rsidR="008E3F6C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СОШ «Горки-Х», </w:t>
            </w:r>
          </w:p>
          <w:p w:rsidR="008E3F6C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Успенская СОШ, </w:t>
            </w:r>
          </w:p>
          <w:p w:rsidR="008E3F6C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Захаровская СОШ, </w:t>
            </w:r>
          </w:p>
          <w:p w:rsidR="008E3F6C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Часцовская СОШ, </w:t>
            </w:r>
          </w:p>
          <w:p w:rsidR="008E3F6C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>МБОУ Кубинская СОШ №</w:t>
            </w:r>
            <w:r w:rsidR="008E3F6C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1 </w:t>
            </w:r>
          </w:p>
          <w:p w:rsidR="00E042E9" w:rsidRPr="006954D2" w:rsidRDefault="00E042E9" w:rsidP="00E042E9">
            <w:pPr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им. Героя Российской Федерации </w:t>
            </w:r>
          </w:p>
          <w:p w:rsidR="008E3F6C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И.В. Ткаченко, </w:t>
            </w:r>
          </w:p>
          <w:p w:rsidR="008E3F6C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>МБОУ Кубинская СОШ №</w:t>
            </w:r>
            <w:r w:rsidR="008E3F6C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 </w:t>
            </w: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2 </w:t>
            </w:r>
          </w:p>
          <w:p w:rsidR="008E3F6C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им. Героя Советского Союза Безбородова В.П., </w:t>
            </w:r>
          </w:p>
          <w:p w:rsidR="008E3F6C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Старогородковская СОШ, МБОУ Школа «КвантУм» имени Героя Советского Союза Василия Фабричнова, </w:t>
            </w:r>
          </w:p>
          <w:p w:rsidR="008E3F6C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eastAsia="Calibri" w:hAnsi="Times New Roman" w:cs="Times New Roman"/>
                <w:sz w:val="17"/>
                <w:szCs w:val="17"/>
              </w:rPr>
              <w:t xml:space="preserve">МБОУ Саввино – Каринская СОШ,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ОЦ «Багратион», </w:t>
            </w:r>
          </w:p>
          <w:p w:rsidR="008E3F6C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ОЦ «ЛОГОС», </w:t>
            </w: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МБОУ Одинцовская лингвистическая гимназия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Дети за исключением детей с ограниченными возможностями здоровья (ОВЗ)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Доля родителей (законных представителей), удовлетворенных условиями и качеством предоставляемой услуги (%)</w:t>
            </w:r>
          </w:p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Количество человеко-часов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6954D2" w:rsidRDefault="00E042E9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BC7F8C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Человеко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-час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E9" w:rsidRPr="00E30696" w:rsidRDefault="000E0462" w:rsidP="00E042E9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Федеральные законы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Закон Московской области от 27.07.2013 № 94/2013-ОЗ «Об образовании»,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приказ Министерства просвещения РФ от 27.07.2022 № 629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</w:tc>
      </w:tr>
      <w:tr w:rsidR="00AD715D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Default="00AD715D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6.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Психолого-медико-педагогическое обследование детей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МБОУ Центр психолого-педагогической, медицинской и социальной помощи «Сопровождение» Одинцовского городского округа Московской области 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Физические лица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Доля лиц, получивших услугу, от общего количества обратившихся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Число обучающихся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FF196E">
            <w:pPr>
              <w:pStyle w:val="a7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Федеральные законы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от 06.10.2003 № 131-ФЗ «Об общих принципах организации местного самоуправления в Российской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lastRenderedPageBreak/>
              <w:t>Федерации», от 29.12.2012 № 273-ФЗ «Об образовании в Российской Федерации»,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от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24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июня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1999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№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120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-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ФЗ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»,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Закон Московской области от 27.07.2013 № 94/2013-ОЗ «Об образовании»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,</w:t>
            </w:r>
          </w:p>
          <w:p w:rsidR="00AD715D" w:rsidRPr="00E30696" w:rsidRDefault="00AD715D" w:rsidP="000E0462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 xml:space="preserve">приказ Министерства просвещения 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Российской Федерации от 01.11.2024 № 763 «Об утверждении Положения о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психолого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-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медико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-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педагогической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комиссии»</w:t>
            </w:r>
          </w:p>
        </w:tc>
      </w:tr>
      <w:tr w:rsidR="00AD715D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Default="00AD715D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7.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Психолого-педагогическое 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Число обучающихся, 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их родителей (законных представителей) и педагогических работников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E30696" w:rsidRDefault="00AD715D" w:rsidP="00FF196E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D715D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Default="00AD715D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8.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Коррекционно-развивающая  компенсирующая и логопедическая помощь обучающимся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Число обучающихся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E30696" w:rsidRDefault="00AD715D" w:rsidP="00FF196E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D715D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Default="00AD715D" w:rsidP="00E042E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Психолого-медико-педагогическое обследование детей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Число обучающихся</w:t>
            </w:r>
          </w:p>
        </w:tc>
        <w:tc>
          <w:tcPr>
            <w:tcW w:w="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6954D2" w:rsidRDefault="00AD715D" w:rsidP="00E042E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E30696" w:rsidRDefault="00AD715D" w:rsidP="00FF196E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AD715D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Default="00AD715D" w:rsidP="00FF1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10.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Психолого-педагогическое консультирование обучающихся, их родителей (законных представителей) и педагогических работников</w:t>
            </w: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Число обучающихся, их родителей (законных представителей) и педагогических работников</w:t>
            </w:r>
          </w:p>
        </w:tc>
        <w:tc>
          <w:tcPr>
            <w:tcW w:w="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5D" w:rsidRPr="006954D2" w:rsidRDefault="00AD715D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715D" w:rsidRPr="00E30696" w:rsidRDefault="00AD715D" w:rsidP="00FF196E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0E0462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2" w:rsidRDefault="000E0462" w:rsidP="00FF1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11.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62" w:rsidRPr="006954D2" w:rsidRDefault="000E0462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62" w:rsidRDefault="000E0462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МБОУ Центр психолого-педагогической, медицинской и социальной помощи «Сопровождение» Одинцовского городского округа Московской области, </w:t>
            </w:r>
          </w:p>
          <w:p w:rsidR="000E0462" w:rsidRPr="006954D2" w:rsidRDefault="000E0462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МАОУ «Православная гимназия во имя Преподобного Саввы Сторожевского» города Звенигорода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62" w:rsidRPr="006954D2" w:rsidRDefault="000E0462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Физические лица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2" w:rsidRDefault="000E0462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детей, ставших победителями и призерами всероссийских и международных мероприятий</w:t>
            </w:r>
          </w:p>
          <w:p w:rsidR="000E0462" w:rsidRDefault="000E0462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0462" w:rsidRDefault="000E0462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родителей (законных представителей) удовлетворенных условиями и качеством предоставляемой услуги (%)</w:t>
            </w:r>
          </w:p>
          <w:p w:rsidR="00AD715D" w:rsidRDefault="00AD715D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0E0462" w:rsidRPr="006954D2" w:rsidRDefault="000E0462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детей, осваивающих дополнительные образовательные программы в образовательном учреждении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2" w:rsidRPr="006954D2" w:rsidRDefault="000E0462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62" w:rsidRPr="006954D2" w:rsidRDefault="000E0462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Количество человеко-часов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0462" w:rsidRPr="006954D2" w:rsidRDefault="000E0462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Человеко-час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2" w:rsidRPr="00E30696" w:rsidRDefault="000E0462" w:rsidP="00FF196E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FF196E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Default="00FF196E" w:rsidP="00FF1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12.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Реализация дополнительных профессиональных программ повышения квалификации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0E046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МБОУ </w:t>
            </w:r>
            <w:r w:rsidR="000E046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д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ополнительного профессионального образования Учебно-методический центр «Развитие образования»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Физические лица, имеющие или получившие среднее профессиональное и (или) высшее образование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Удельный вес численности педагогических и руководящих работников, прошедших в течение последних трех лет повышение квалификации и (или) профессиональную переподготовку, в общей численности педагогических и руководящих работников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Количество человеко-часов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Человеко-час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0E0462">
            <w:pPr>
              <w:pStyle w:val="a7"/>
              <w:rPr>
                <w:rFonts w:ascii="Times New Roman" w:eastAsiaTheme="minorEastAsia" w:hAnsi="Times New Roman" w:cs="Times New Roman"/>
                <w:sz w:val="17"/>
                <w:szCs w:val="17"/>
                <w:highlight w:val="yellow"/>
                <w:lang w:eastAsia="ru-RU"/>
              </w:rPr>
            </w:pPr>
            <w:r w:rsidRPr="000E046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Федеральные законы </w:t>
            </w:r>
            <w:r w:rsidR="000E0462"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="000E0462"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="000E0462"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 w:rsidR="000E0462"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Закон Московской области от 27.07.2013 № 94/2013-ОЗ «Об образовании», 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приказ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Министерства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образования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и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науки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="000E0462"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="000E0462"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="000E0462"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 w:rsidR="000E0462"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от </w:t>
            </w:r>
            <w:r w:rsid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0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1</w:t>
            </w:r>
            <w:r w:rsid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.07.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2013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№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499</w:t>
            </w:r>
            <w:r w:rsidRPr="000E0462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Об утверждении Порядка 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lastRenderedPageBreak/>
              <w:t>организации и осуществления образовательной деятельности по дополнительным профессиональным программам</w:t>
            </w:r>
            <w:r w:rsid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»</w:t>
            </w:r>
          </w:p>
        </w:tc>
      </w:tr>
      <w:tr w:rsidR="00FF196E" w:rsidTr="006D52BE">
        <w:tc>
          <w:tcPr>
            <w:tcW w:w="44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196E" w:rsidRDefault="00FF196E" w:rsidP="00FF1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13.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Реализация дополнительных общеразвивающих программ</w:t>
            </w:r>
          </w:p>
        </w:tc>
        <w:tc>
          <w:tcPr>
            <w:tcW w:w="3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6C" w:rsidRDefault="00FF196E" w:rsidP="008E3F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МАУ дополнительного образования Одинцовский центр эстетического воспитания, </w:t>
            </w:r>
          </w:p>
          <w:p w:rsidR="008E3F6C" w:rsidRDefault="00FF196E" w:rsidP="008E3F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МБУ дополнительного образования Одинцовская станция юных техников, МБУ дополнительного образования центр детского творчества «Пушкинская школа», </w:t>
            </w:r>
          </w:p>
          <w:p w:rsidR="00FF196E" w:rsidRPr="006954D2" w:rsidRDefault="00FF196E" w:rsidP="008E3F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МБУ дополнительного образования Дом детского творчества города Звенигород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6E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Физические лица</w:t>
            </w:r>
          </w:p>
          <w:p w:rsidR="00FF196E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детей, ставших победителями и призерами всероссийских и международных мероприятий</w:t>
            </w:r>
          </w:p>
          <w:p w:rsidR="00FF196E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F196E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родителей (законных представителей), удовлетворенных условиями и качеством предоставляемой услуги (%)</w:t>
            </w:r>
          </w:p>
          <w:p w:rsidR="00FF196E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детей, осваивающих дополнительные программы в образовательном учреждении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6E" w:rsidRPr="00E30696" w:rsidRDefault="00FF196E" w:rsidP="00FF196E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Федеральные законы </w:t>
            </w:r>
            <w:r w:rsidR="000E0462"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 w:rsidR="000E0462"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="000E0462"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 w:rsidR="000E0462"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Закон Московской области от 27.07.2013 № 94/2013-ОЗ «Об образовании»,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 приказ Министерства просвещения РФ от 27.07.2022 № 629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br/>
            </w:r>
            <w:r w:rsidRPr="006954D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«Об утверждении Порядка организации и осуществления образовательной деятельности по дополнительным общеобразовательным программам»</w:t>
            </w:r>
          </w:p>
        </w:tc>
      </w:tr>
      <w:tr w:rsidR="00FF196E" w:rsidTr="006D52BE">
        <w:tc>
          <w:tcPr>
            <w:tcW w:w="44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196E" w:rsidRDefault="00FF196E" w:rsidP="00FF1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3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Дети исключением детей с ограниченными возможностями здоровья (ОВЗ) и детей -инвалидов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детей, осваивающих дополнительные программы в образовательном учреждении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Количество человеко-часов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Человеко-час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pStyle w:val="a7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FF196E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Default="00FF196E" w:rsidP="00FF196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Содержание детей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МБУ, реализующее адаптированные основные общеобразовательные программы «Старогородковская специальная (коррекционная) школа-интернат имени заслуженного учителя РФ Фурагиной А,В,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Обучающиеся с ограниченными возможностями здоровья (ОВЗ)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родителей (законных представителей), удовлетворенных условиями и качеством предоставляемой услуги (%)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Число обучающихся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6954D2" w:rsidRDefault="00FF196E" w:rsidP="00FF196E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6E" w:rsidRPr="00E30696" w:rsidRDefault="000E0462" w:rsidP="000E0462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Федеральные законы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от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24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июня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1999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№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120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-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ФЗ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Об основах системы профилактики безнадзорности и правонарушений несовершеннолетних», 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Закон Московской области от 27.07.2013 № 94/2013-ОЗ «Об образовании</w:t>
            </w:r>
          </w:p>
        </w:tc>
      </w:tr>
      <w:tr w:rsidR="008E3F6C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Default="008E3F6C" w:rsidP="008E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15.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Реализация основных общеобразовательных программ начального</w:t>
            </w: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 общего, основного общего, среднего</w:t>
            </w: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 общего образования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 xml:space="preserve">МБУ, реализующее адаптированные основные общеобразовательные программы «Старогородковская специальная (коррекционная) школа-интернат имени заслуженного учителя РФ Фурагиной А,В,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Физические лица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97E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Уровень освоения обучающимися основной общеобразовательной программы начального общего образования</w:t>
            </w:r>
          </w:p>
          <w:p w:rsidR="008E3F6C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 (%)</w:t>
            </w:r>
          </w:p>
          <w:p w:rsidR="00FE097E" w:rsidRPr="006954D2" w:rsidRDefault="00FE097E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FE097E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Полнота реализации основной общеобразовательной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lastRenderedPageBreak/>
              <w:t xml:space="preserve">программы начального общего образования </w:t>
            </w:r>
          </w:p>
          <w:p w:rsidR="008E3F6C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(%)</w:t>
            </w:r>
          </w:p>
          <w:p w:rsidR="00FE097E" w:rsidRPr="006954D2" w:rsidRDefault="00FE097E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E3F6C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родителей (законных представителей), удовлетворенных условиями и качеством предоставляемой услуги (%)</w:t>
            </w:r>
          </w:p>
          <w:p w:rsidR="00FE097E" w:rsidRPr="006954D2" w:rsidRDefault="00FE097E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E3F6C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своевременно устраненных нарушений, выявленных в результате проверок</w:t>
            </w:r>
          </w:p>
          <w:p w:rsidR="00FE097E" w:rsidRPr="006954D2" w:rsidRDefault="00FE097E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</w:p>
          <w:p w:rsidR="008E3F6C" w:rsidRPr="006954D2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Уровень соответствия учебного плана общеобразовательного учреждения требованиям Федерального государственного образовательного стандарта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Число обучающихся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462" w:rsidRPr="006954D2" w:rsidRDefault="000E0462" w:rsidP="000E0462">
            <w:pPr>
              <w:pStyle w:val="a7"/>
              <w:rPr>
                <w:rFonts w:ascii="Times New Roman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Федеральные законы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от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24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июня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1999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№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120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-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ФЗ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Об основах системы профилактики безнадзорности и 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lastRenderedPageBreak/>
              <w:t>правонарушений несовершеннолетних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»,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Закон Московской области от 27.07.2013 № 94/2013-ОЗ «Об образовании»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,</w:t>
            </w:r>
            <w:r w:rsidRPr="006954D2">
              <w:rPr>
                <w:rFonts w:ascii="Times New Roman" w:hAnsi="Times New Roman" w:cs="Times New Roman"/>
                <w:color w:val="22272F"/>
                <w:sz w:val="17"/>
                <w:szCs w:val="17"/>
                <w:shd w:val="clear" w:color="auto" w:fill="FFFFFF"/>
              </w:rPr>
              <w:t xml:space="preserve"> приказ Министерства просвещения 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Российской Федерации от 01.11.2024 № 763 «Об утверждении Положения о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психолого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-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медико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-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педагогической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комиссии»</w:t>
            </w:r>
          </w:p>
          <w:p w:rsidR="008E3F6C" w:rsidRPr="00E30696" w:rsidRDefault="008E3F6C" w:rsidP="000E0462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</w:tr>
      <w:tr w:rsidR="008E3F6C" w:rsidTr="006D52BE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Default="008E3F6C" w:rsidP="008E3F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  <w:lastRenderedPageBreak/>
              <w:t>16.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Присмотр и уход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 xml:space="preserve">МБОУ для обучающихся с ограниченными возможностями здоровья Старогодковская общеобразовательная школа «Гармония», МБОУ для обучающихся с ограниченными возможностями здоровья Одинцовская общеобразовательная школа «Надежда»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Физические лица льготных категорий, определяемых учредителем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Доля родителей (законных представителей), удовлетворенных условиями и качеством предоставляемой услуги (%)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процент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Число детей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6954D2" w:rsidRDefault="008E3F6C" w:rsidP="008E3F6C">
            <w:pPr>
              <w:rPr>
                <w:rFonts w:ascii="Times New Roman" w:eastAsiaTheme="minorEastAsia" w:hAnsi="Times New Roman" w:cs="Times New Roman"/>
                <w:sz w:val="17"/>
                <w:szCs w:val="17"/>
                <w:lang w:eastAsia="ru-RU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человек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F6C" w:rsidRPr="00E30696" w:rsidRDefault="000E0462" w:rsidP="008E3F6C">
            <w:pPr>
              <w:pStyle w:val="a7"/>
              <w:rPr>
                <w:rFonts w:ascii="Times New Roman" w:hAnsi="Times New Roman" w:cs="Times New Roman"/>
                <w:sz w:val="17"/>
                <w:szCs w:val="17"/>
              </w:rPr>
            </w:pP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Федеральные законы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Р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оссийской </w:t>
            </w:r>
            <w:r w:rsidRPr="006954D2">
              <w:rPr>
                <w:rFonts w:ascii="Times New Roman" w:hAnsi="Times New Roman" w:cs="Times New Roman"/>
                <w:sz w:val="17"/>
                <w:szCs w:val="17"/>
              </w:rPr>
              <w:t>Ф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едерации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 xml:space="preserve"> 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от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24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июня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1999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№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 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120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-</w:t>
            </w:r>
            <w:r w:rsidRPr="000E0462"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>ФЗ</w:t>
            </w:r>
            <w:r>
              <w:rPr>
                <w:rStyle w:val="a8"/>
                <w:rFonts w:ascii="Times New Roman" w:hAnsi="Times New Roman" w:cs="Times New Roman"/>
                <w:i w:val="0"/>
                <w:iCs w:val="0"/>
                <w:sz w:val="17"/>
                <w:szCs w:val="1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«</w:t>
            </w:r>
            <w:r w:rsidRPr="000E0462"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>Об основах системы профилактики безнадзорности и правонарушений несовершеннолетних</w:t>
            </w:r>
            <w:r>
              <w:rPr>
                <w:rFonts w:ascii="Times New Roman" w:hAnsi="Times New Roman" w:cs="Times New Roman"/>
                <w:sz w:val="17"/>
                <w:szCs w:val="17"/>
                <w:shd w:val="clear" w:color="auto" w:fill="FFFFFF"/>
              </w:rPr>
              <w:t xml:space="preserve">», </w:t>
            </w:r>
            <w:r w:rsidRPr="006954D2"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Закон Московской области от 27.07.2013 № 94/2013-ОЗ «Об образовании»</w:t>
            </w:r>
            <w:r>
              <w:rPr>
                <w:rFonts w:ascii="Times New Roman" w:hAnsi="Times New Roman" w:cs="Times New Roman"/>
                <w:sz w:val="17"/>
                <w:szCs w:val="17"/>
                <w:lang w:eastAsia="ru-RU"/>
              </w:rPr>
              <w:t>,</w:t>
            </w:r>
          </w:p>
        </w:tc>
      </w:tr>
    </w:tbl>
    <w:p w:rsidR="00C7696C" w:rsidRDefault="00C7696C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696C" w:rsidRDefault="00C7696C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696C" w:rsidRDefault="00C7696C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696C" w:rsidRDefault="00C7696C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696C" w:rsidRDefault="00C7696C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696C" w:rsidRDefault="00C7696C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7696C" w:rsidRPr="000322EA" w:rsidRDefault="00C7696C" w:rsidP="00924A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6B563E" w:rsidRPr="001A49C9" w:rsidRDefault="006B563E">
      <w:pPr>
        <w:rPr>
          <w:rFonts w:ascii="Times New Roman" w:hAnsi="Times New Roman" w:cs="Times New Roman"/>
          <w:sz w:val="17"/>
          <w:szCs w:val="17"/>
        </w:rPr>
      </w:pPr>
    </w:p>
    <w:sectPr w:rsidR="006B563E" w:rsidRPr="001A49C9" w:rsidSect="00A87EA2">
      <w:pgSz w:w="16838" w:h="11906" w:orient="landscape"/>
      <w:pgMar w:top="568" w:right="395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32C" w:rsidRDefault="0067032C" w:rsidP="000322EA">
      <w:pPr>
        <w:spacing w:after="0" w:line="240" w:lineRule="auto"/>
      </w:pPr>
      <w:r>
        <w:separator/>
      </w:r>
    </w:p>
  </w:endnote>
  <w:endnote w:type="continuationSeparator" w:id="0">
    <w:p w:rsidR="0067032C" w:rsidRDefault="0067032C" w:rsidP="00032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losTextWeb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32C" w:rsidRDefault="0067032C" w:rsidP="000322EA">
      <w:pPr>
        <w:spacing w:after="0" w:line="240" w:lineRule="auto"/>
      </w:pPr>
      <w:r>
        <w:separator/>
      </w:r>
    </w:p>
  </w:footnote>
  <w:footnote w:type="continuationSeparator" w:id="0">
    <w:p w:rsidR="0067032C" w:rsidRDefault="0067032C" w:rsidP="000322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EA"/>
    <w:rsid w:val="000322EA"/>
    <w:rsid w:val="000443A7"/>
    <w:rsid w:val="000C59CF"/>
    <w:rsid w:val="000C7C5A"/>
    <w:rsid w:val="000E0462"/>
    <w:rsid w:val="0015401E"/>
    <w:rsid w:val="0018328C"/>
    <w:rsid w:val="001A1102"/>
    <w:rsid w:val="001A16B9"/>
    <w:rsid w:val="001A49C9"/>
    <w:rsid w:val="00222446"/>
    <w:rsid w:val="00227643"/>
    <w:rsid w:val="00264D81"/>
    <w:rsid w:val="00271645"/>
    <w:rsid w:val="002C1F75"/>
    <w:rsid w:val="002D0058"/>
    <w:rsid w:val="002F1649"/>
    <w:rsid w:val="00307801"/>
    <w:rsid w:val="00317D90"/>
    <w:rsid w:val="003466AE"/>
    <w:rsid w:val="00370065"/>
    <w:rsid w:val="003853E2"/>
    <w:rsid w:val="003A31C7"/>
    <w:rsid w:val="003D50EF"/>
    <w:rsid w:val="004B4411"/>
    <w:rsid w:val="004C3500"/>
    <w:rsid w:val="005172F5"/>
    <w:rsid w:val="00560514"/>
    <w:rsid w:val="005A70A1"/>
    <w:rsid w:val="005D12C2"/>
    <w:rsid w:val="00634799"/>
    <w:rsid w:val="0067032C"/>
    <w:rsid w:val="00692E39"/>
    <w:rsid w:val="006B563E"/>
    <w:rsid w:val="006D52BE"/>
    <w:rsid w:val="006D59A8"/>
    <w:rsid w:val="007324E8"/>
    <w:rsid w:val="00737EA5"/>
    <w:rsid w:val="007A5FCF"/>
    <w:rsid w:val="007D0035"/>
    <w:rsid w:val="007E1D8C"/>
    <w:rsid w:val="008204E9"/>
    <w:rsid w:val="00822E9D"/>
    <w:rsid w:val="008A2522"/>
    <w:rsid w:val="008D42CD"/>
    <w:rsid w:val="008E3F6C"/>
    <w:rsid w:val="00924883"/>
    <w:rsid w:val="00924A68"/>
    <w:rsid w:val="00961562"/>
    <w:rsid w:val="009C53A7"/>
    <w:rsid w:val="00A05E32"/>
    <w:rsid w:val="00A87EA2"/>
    <w:rsid w:val="00AA35EB"/>
    <w:rsid w:val="00AD715D"/>
    <w:rsid w:val="00B2210F"/>
    <w:rsid w:val="00B608C8"/>
    <w:rsid w:val="00BC7F8C"/>
    <w:rsid w:val="00C32E81"/>
    <w:rsid w:val="00C72C54"/>
    <w:rsid w:val="00C73C44"/>
    <w:rsid w:val="00C7696C"/>
    <w:rsid w:val="00CA7E45"/>
    <w:rsid w:val="00CD37BD"/>
    <w:rsid w:val="00D1454D"/>
    <w:rsid w:val="00D530C1"/>
    <w:rsid w:val="00D96A5A"/>
    <w:rsid w:val="00DE665E"/>
    <w:rsid w:val="00DE7DD1"/>
    <w:rsid w:val="00E042E9"/>
    <w:rsid w:val="00E2784C"/>
    <w:rsid w:val="00E30696"/>
    <w:rsid w:val="00E31AB7"/>
    <w:rsid w:val="00E52D71"/>
    <w:rsid w:val="00E55CBC"/>
    <w:rsid w:val="00E95D82"/>
    <w:rsid w:val="00F43224"/>
    <w:rsid w:val="00FA0B97"/>
    <w:rsid w:val="00FB2586"/>
    <w:rsid w:val="00FC0AD4"/>
    <w:rsid w:val="00FE097E"/>
    <w:rsid w:val="00FF1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96555-CE55-4166-B3E9-D54EA8FD5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22EA"/>
  </w:style>
  <w:style w:type="paragraph" w:styleId="a5">
    <w:name w:val="footer"/>
    <w:basedOn w:val="a"/>
    <w:link w:val="a6"/>
    <w:uiPriority w:val="99"/>
    <w:unhideWhenUsed/>
    <w:rsid w:val="000322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22EA"/>
  </w:style>
  <w:style w:type="paragraph" w:styleId="a7">
    <w:name w:val="No Spacing"/>
    <w:uiPriority w:val="1"/>
    <w:qFormat/>
    <w:rsid w:val="00317D90"/>
    <w:pPr>
      <w:spacing w:after="0" w:line="240" w:lineRule="auto"/>
    </w:pPr>
  </w:style>
  <w:style w:type="character" w:styleId="a8">
    <w:name w:val="Emphasis"/>
    <w:basedOn w:val="a0"/>
    <w:uiPriority w:val="20"/>
    <w:qFormat/>
    <w:rsid w:val="00E55CBC"/>
    <w:rPr>
      <w:i/>
      <w:iCs/>
    </w:rPr>
  </w:style>
  <w:style w:type="table" w:styleId="a9">
    <w:name w:val="Table Grid"/>
    <w:basedOn w:val="a1"/>
    <w:uiPriority w:val="39"/>
    <w:rsid w:val="00C7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5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52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document/redirect/36842366/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36778114/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nternet.garant.ru/document/redirect/28965583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8636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64CF-A0CB-452A-A855-D69D31200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3347</Words>
  <Characters>19078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2025-05-15T08:26:00Z</cp:lastPrinted>
  <dcterms:created xsi:type="dcterms:W3CDTF">2025-05-21T05:22:00Z</dcterms:created>
  <dcterms:modified xsi:type="dcterms:W3CDTF">2025-05-21T05:22:00Z</dcterms:modified>
</cp:coreProperties>
</file>